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Вариант 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Продолжается прием заявок в волонтерский корпус федерального проекта «Формирование комфортной городской среды»!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📅" id="17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Когда: в период с 15 апреля по 30 мая 2022 года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📍" id="19" name="image1.png"/>
            <a:graphic>
              <a:graphicData uri="http://schemas.openxmlformats.org/drawingml/2006/picture">
                <pic:pic>
                  <pic:nvPicPr>
                    <pic:cNvPr descr="📍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Где: на информационных точках в 34 муниципальных образованиях Кузбасса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📌" id="18" name="image5.png"/>
            <a:graphic>
              <a:graphicData uri="http://schemas.openxmlformats.org/drawingml/2006/picture">
                <pic:pic>
                  <pic:nvPicPr>
                    <pic:cNvPr descr="📌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может стать волонтером: любой житель Кузбасса старше 16 лет, в том числе серебряные добровольцы, представители общественных организаций, которые до 1 апреля подадут заявки на участие в мероприятии по ссылке: https://dobro.ru/event/10145509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📌" id="21" name="image5.png"/>
            <a:graphic>
              <a:graphicData uri="http://schemas.openxmlformats.org/drawingml/2006/picture">
                <pic:pic>
                  <pic:nvPicPr>
                    <pic:cNvPr descr="📌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делать: проводить голосование среди населения в электронном формате в информационно - коммуникационной сети «Интернет» по отбору общественных территорий, подлежащих благоустройству в рамках реализации федерального проекта «Формирование комфортной городской среды».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📌" id="20" name="image5.png"/>
            <a:graphic>
              <a:graphicData uri="http://schemas.openxmlformats.org/drawingml/2006/picture">
                <pic:pic>
                  <pic:nvPicPr>
                    <pic:cNvPr descr="📌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получу: возможность стать частью крутого мероприятия, благодарность за активную работу в волонтерском корпусе, часы в личную книжку волонтера.</w:t>
        <w:br w:type="textWrapping"/>
        <w:br w:type="textWrapping"/>
        <w:t xml:space="preserve">Если тебе небезразлично, как будет выглядеть твой город, то заполняй заявку и присоединяйся к нам!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#нацпроекты #нацпроектжильеигорсреда #городаменяютсядлянас #комфортнаясреда #ВолонтёрыКузбасса #Кузбасс300 #ВремяБытьПервым #Кузбасс #МПвКузбассе #АктивнаяМолодежьКузбасса #МолодежнаяПолитика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Вариант 2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Волонтером может стать каждый!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📢" id="23" name="image8.png"/>
            <a:graphic>
              <a:graphicData uri="http://schemas.openxmlformats.org/drawingml/2006/picture">
                <pic:pic>
                  <pic:nvPicPr>
                    <pic:cNvPr descr="📢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Проводится набор волонтеров для реализации федерального проекта «Формирование комфортной городской среды» в Кузбассе!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✋🏼" id="22" name="image4.png"/>
            <a:graphic>
              <a:graphicData uri="http://schemas.openxmlformats.org/drawingml/2006/picture">
                <pic:pic>
                  <pic:nvPicPr>
                    <pic:cNvPr descr="✋🏼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Волонтером может стать любой желающий старше 16 лет.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🌳" id="25" name="image10.png"/>
            <a:graphic>
              <a:graphicData uri="http://schemas.openxmlformats.org/drawingml/2006/picture">
                <pic:pic>
                  <pic:nvPicPr>
                    <pic:cNvPr descr="🌳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Каждый житель сможет отдать свой голос за территорию или дизайн-проект отобранного пространства, а волонтеры расскажут жителям о проектах, участвующих в голосовании, и при необходимости помогут проголосовать за объекты благоустройства.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➡" id="24" name="image12.png"/>
            <a:graphic>
              <a:graphicData uri="http://schemas.openxmlformats.org/drawingml/2006/picture">
                <pic:pic>
                  <pic:nvPicPr>
                    <pic:cNvPr descr="➡"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Голосование проводится в рамках федерального проекта «Формирование комфортной городской среды» и продлится с 15 апреля по 30 мая.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🌿" id="28" name="image13.png"/>
            <a:graphic>
              <a:graphicData uri="http://schemas.openxmlformats.org/drawingml/2006/picture">
                <pic:pic>
                  <pic:nvPicPr>
                    <pic:cNvPr descr="🌿"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волонтеров открыта на сайте DOBRO.RU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https://dobro.ru/event/10145509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1 апреля.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#нацпроекты #нацпроектжильеигорсреда #городаменяютсядлянас #комфортнаясреда #ВолонтёрыКузбасса #Кузбасс300 #ВремяБытьПервым #Кузбасс #МПвКузбассе #АктивнаяМолодежьКузбасса #МолодежнаяПолитика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Вариант 3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Кузбасские волонтеры могут стать частью проекта «Формирование комфортной городской среды».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🏡" id="26" name="image11.png"/>
            <a:graphic>
              <a:graphicData uri="http://schemas.openxmlformats.org/drawingml/2006/picture">
                <pic:pic>
                  <pic:nvPicPr>
                    <pic:cNvPr descr="🏡"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15 апреля по 30 мая 2022 на специальном сайте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za.gorodsreda.ru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жители всех регионов страны в режиме онлайн определят список первоочередных территорий для благоустройства в своем городе. </w:t>
        <w:br w:type="textWrapping"/>
        <w:br w:type="textWrapping"/>
        <w:t xml:space="preserve">Для организации голосования и поддержки проекта общероссийской важности началась регистрация волонтеров.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✅" id="27" name="image6.png"/>
            <a:graphic>
              <a:graphicData uri="http://schemas.openxmlformats.org/drawingml/2006/picture">
                <pic:pic>
                  <pic:nvPicPr>
                    <pic:cNvPr descr="✅"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ты хочешь стать частью масштабного всероссийского проекта и помочь вместе с друзьями, соседями, семьей сформировать новый облик твоего города, то оставляй заявку по ссылке: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https://dobro.ru/event/10145509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завершится 1 апреля!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#нацпроекты #нацпроектжильеигорсреда #городаменяютсядлянас #комфортнаясреда #ВолонтёрыКузбасса #Кузбасс300 #ВремяБытьПервым #Кузбасс #МПвКузбассе #АктивнаяМолодежьКузбасса #МолодежнаяПолитика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Вариант 4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1 апреля продолжается регистрация волонтеров для поддержки общественно значимого проекта – всероссийского голосования за объекты благоустройства, которое проводится в рамках федерального проекта «Формирование комфортной городской среды»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🌱" id="29" name="image9.png"/>
            <a:graphic>
              <a:graphicData uri="http://schemas.openxmlformats.org/drawingml/2006/picture">
                <pic:pic>
                  <pic:nvPicPr>
                    <pic:cNvPr descr="🌱"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🏘" id="30" name="image3.png"/>
            <a:graphic>
              <a:graphicData uri="http://schemas.openxmlformats.org/drawingml/2006/picture">
                <pic:pic>
                  <pic:nvPicPr>
                    <pic:cNvPr descr="🏘" id="0" name="image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Голосование пройдет с 15 апреля по 30 мая 2022 года.</w:t>
        <w:br w:type="textWrapping"/>
        <w:br w:type="textWrapping"/>
        <w:t xml:space="preserve">Волонтеры будут помогать жителям голосовать за проекты благоустройства общественного пространства в их городе: набережные, парки, скверы, улицы, спортивные площадки.</w:t>
        <w:br w:type="textWrapping"/>
        <w:br w:type="textWrapping"/>
        <w:t xml:space="preserve">Если тебе небезразлично, как будет выглядеть твой город, то заполняй заявку на портале DOBRO. RU и присоединяйся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2400" cy="152400"/>
            <wp:effectExtent b="0" l="0" r="0" t="0"/>
            <wp:docPr descr="👇🏻" id="31" name="image2.png"/>
            <a:graphic>
              <a:graphicData uri="http://schemas.openxmlformats.org/drawingml/2006/picture">
                <pic:pic>
                  <pic:nvPicPr>
                    <pic:cNvPr descr="👇🏻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https://dobro.ru/event/10145509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#нацпроекты #нацпроектжильеигорсреда #городаменяютсядлянас #комфортнаясреда #ВолонтёрыКузбасса #Кузбасс300 #ВремяБытьПервым #Кузбасс #МПвКузбассе #АктивнаяМолодежьКузбасса #МолодежнаяПолитика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3A703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4.png"/><Relationship Id="rId22" Type="http://schemas.openxmlformats.org/officeDocument/2006/relationships/image" Target="media/image2.png"/><Relationship Id="rId10" Type="http://schemas.openxmlformats.org/officeDocument/2006/relationships/image" Target="media/image8.png"/><Relationship Id="rId21" Type="http://schemas.openxmlformats.org/officeDocument/2006/relationships/image" Target="media/image3.png"/><Relationship Id="rId13" Type="http://schemas.openxmlformats.org/officeDocument/2006/relationships/image" Target="media/image12.png"/><Relationship Id="rId12" Type="http://schemas.openxmlformats.org/officeDocument/2006/relationships/image" Target="media/image10.png"/><Relationship Id="rId23" Type="http://schemas.openxmlformats.org/officeDocument/2006/relationships/hyperlink" Target="https://dobro.ru/event/101455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dobro.ru/event/10145509" TargetMode="External"/><Relationship Id="rId14" Type="http://schemas.openxmlformats.org/officeDocument/2006/relationships/image" Target="media/image13.png"/><Relationship Id="rId17" Type="http://schemas.openxmlformats.org/officeDocument/2006/relationships/hyperlink" Target="https://vk.com/away.php?to=http%3A%2F%2Fza.gorodsreda.ru&amp;post=-126085565_1173&amp;cc_key=" TargetMode="External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yperlink" Target="https://dobro.ru/event/10145509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aF3YCu9paS0tQGO+hdeDVnroQ==">AMUW2mWnM7g4fb8+KFJHNJDxBGefWj8oDlawgE5kuNJhYufdaUWUwjsaqxn7oIE2csATpRT8lp34/kqf0ULmgdVzn41StKP9SQptfnQaOhwLXjfsS43aa77fZbaiouvaaBta7gguAHBB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2022-03-23T09:40:00Z</dcterms:created>
  <dc:creator>Пользователь Windows</dc:creator>
</cp:coreProperties>
</file>